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FE9"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1</w:t>
      </w:r>
      <w:r w:rsidR="00C90380">
        <w:rPr>
          <w:rFonts w:ascii="Times New Roman" w:hAnsi="Times New Roman"/>
          <w:sz w:val="28"/>
          <w:szCs w:val="28"/>
        </w:rPr>
        <w:t>1</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91132C" w:rsidRDefault="0091132C" w:rsidP="00E619A7">
      <w:pPr>
        <w:spacing w:after="0" w:line="240" w:lineRule="auto"/>
        <w:jc w:val="right"/>
        <w:rPr>
          <w:rFonts w:ascii="Times New Roman" w:hAnsi="Times New Roman"/>
          <w:sz w:val="28"/>
          <w:szCs w:val="28"/>
        </w:rPr>
      </w:pPr>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w:t>
      </w:r>
      <w:r w:rsidR="000454A0">
        <w:rPr>
          <w:rFonts w:ascii="Times New Roman" w:hAnsi="Times New Roman"/>
          <w:sz w:val="28"/>
          <w:szCs w:val="28"/>
        </w:rPr>
        <w:t>4</w:t>
      </w:r>
      <w:r w:rsidR="003A531E">
        <w:rPr>
          <w:rFonts w:ascii="Times New Roman" w:hAnsi="Times New Roman"/>
          <w:sz w:val="28"/>
          <w:szCs w:val="28"/>
        </w:rPr>
        <w:t>.12.20</w:t>
      </w:r>
      <w:r w:rsidR="000454A0">
        <w:rPr>
          <w:rFonts w:ascii="Times New Roman" w:hAnsi="Times New Roman"/>
          <w:sz w:val="28"/>
          <w:szCs w:val="28"/>
        </w:rPr>
        <w:t>20</w:t>
      </w:r>
      <w:r w:rsidRPr="00D23712">
        <w:rPr>
          <w:rFonts w:ascii="Times New Roman" w:hAnsi="Times New Roman"/>
          <w:sz w:val="28"/>
          <w:szCs w:val="28"/>
        </w:rPr>
        <w:t xml:space="preserve"> №</w:t>
      </w:r>
      <w:r>
        <w:rPr>
          <w:rFonts w:ascii="Times New Roman" w:hAnsi="Times New Roman"/>
          <w:sz w:val="28"/>
          <w:szCs w:val="28"/>
        </w:rPr>
        <w:t xml:space="preserve"> </w:t>
      </w:r>
      <w:r w:rsidR="000454A0">
        <w:rPr>
          <w:rFonts w:ascii="Times New Roman" w:hAnsi="Times New Roman"/>
          <w:sz w:val="28"/>
          <w:szCs w:val="28"/>
        </w:rPr>
        <w:t>357</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sidR="000454A0">
        <w:rPr>
          <w:rFonts w:ascii="Times New Roman" w:hAnsi="Times New Roman"/>
          <w:sz w:val="28"/>
          <w:szCs w:val="28"/>
        </w:rPr>
        <w:t>2</w:t>
      </w:r>
      <w:r w:rsidRPr="003A531E">
        <w:rPr>
          <w:rFonts w:ascii="Times New Roman" w:hAnsi="Times New Roman"/>
          <w:sz w:val="28"/>
          <w:szCs w:val="28"/>
        </w:rPr>
        <w:t xml:space="preserve"> и 202</w:t>
      </w:r>
      <w:r w:rsidR="000454A0">
        <w:rPr>
          <w:rFonts w:ascii="Times New Roman" w:hAnsi="Times New Roman"/>
          <w:sz w:val="28"/>
          <w:szCs w:val="28"/>
        </w:rPr>
        <w:t>3</w:t>
      </w:r>
      <w:r w:rsidRPr="003A531E">
        <w:rPr>
          <w:rFonts w:ascii="Times New Roman" w:hAnsi="Times New Roman"/>
          <w:sz w:val="28"/>
          <w:szCs w:val="28"/>
        </w:rPr>
        <w:t xml:space="preserve"> годов</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5000" w:type="pct"/>
        <w:tblLayout w:type="fixed"/>
        <w:tblLook w:val="04A0" w:firstRow="1" w:lastRow="0" w:firstColumn="1" w:lastColumn="0" w:noHBand="0" w:noVBand="1"/>
      </w:tblPr>
      <w:tblGrid>
        <w:gridCol w:w="7250"/>
        <w:gridCol w:w="584"/>
        <w:gridCol w:w="446"/>
        <w:gridCol w:w="461"/>
        <w:gridCol w:w="1425"/>
        <w:gridCol w:w="578"/>
        <w:gridCol w:w="1240"/>
        <w:gridCol w:w="1274"/>
        <w:gridCol w:w="1212"/>
        <w:gridCol w:w="1224"/>
      </w:tblGrid>
      <w:tr w:rsidR="000454A0" w:rsidRPr="000454A0" w:rsidTr="009F107E">
        <w:trPr>
          <w:cantSplit/>
          <w:trHeight w:val="20"/>
          <w:tblHeader/>
        </w:trPr>
        <w:tc>
          <w:tcPr>
            <w:tcW w:w="231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Наименование</w:t>
            </w:r>
          </w:p>
        </w:tc>
        <w:tc>
          <w:tcPr>
            <w:tcW w:w="18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Вед</w:t>
            </w:r>
          </w:p>
        </w:tc>
        <w:tc>
          <w:tcPr>
            <w:tcW w:w="14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Рз</w:t>
            </w:r>
          </w:p>
        </w:tc>
        <w:tc>
          <w:tcPr>
            <w:tcW w:w="14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Пр</w:t>
            </w:r>
          </w:p>
        </w:tc>
        <w:tc>
          <w:tcPr>
            <w:tcW w:w="4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ЦСР</w:t>
            </w:r>
          </w:p>
        </w:tc>
        <w:tc>
          <w:tcPr>
            <w:tcW w:w="18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ВР</w:t>
            </w:r>
          </w:p>
        </w:tc>
        <w:tc>
          <w:tcPr>
            <w:tcW w:w="801" w:type="pct"/>
            <w:gridSpan w:val="2"/>
            <w:tcBorders>
              <w:top w:val="single" w:sz="4" w:space="0" w:color="auto"/>
              <w:left w:val="nil"/>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2022 год</w:t>
            </w:r>
          </w:p>
        </w:tc>
        <w:tc>
          <w:tcPr>
            <w:tcW w:w="776" w:type="pct"/>
            <w:gridSpan w:val="2"/>
            <w:tcBorders>
              <w:top w:val="single" w:sz="4" w:space="0" w:color="auto"/>
              <w:left w:val="nil"/>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2023 год</w:t>
            </w:r>
          </w:p>
        </w:tc>
      </w:tr>
      <w:tr w:rsidR="000454A0" w:rsidRPr="000454A0" w:rsidTr="009F107E">
        <w:trPr>
          <w:cantSplit/>
          <w:trHeight w:val="20"/>
          <w:tblHeader/>
        </w:trPr>
        <w:tc>
          <w:tcPr>
            <w:tcW w:w="2310" w:type="pct"/>
            <w:vMerge/>
            <w:tcBorders>
              <w:top w:val="single" w:sz="4" w:space="0" w:color="auto"/>
              <w:left w:val="single" w:sz="4" w:space="0" w:color="auto"/>
              <w:bottom w:val="single" w:sz="4" w:space="0" w:color="auto"/>
              <w:right w:val="single" w:sz="4" w:space="0" w:color="auto"/>
            </w:tcBorders>
            <w:vAlign w:val="center"/>
            <w:hideMark/>
          </w:tcPr>
          <w:p w:rsidR="000454A0" w:rsidRPr="000454A0" w:rsidRDefault="000454A0" w:rsidP="000454A0">
            <w:pPr>
              <w:spacing w:after="0" w:line="240" w:lineRule="auto"/>
              <w:rPr>
                <w:rFonts w:ascii="Times New Roman" w:eastAsia="Times New Roman" w:hAnsi="Times New Roman"/>
                <w:color w:val="000000"/>
                <w:sz w:val="20"/>
                <w:szCs w:val="20"/>
              </w:rPr>
            </w:pPr>
          </w:p>
        </w:tc>
        <w:tc>
          <w:tcPr>
            <w:tcW w:w="186" w:type="pct"/>
            <w:vMerge/>
            <w:tcBorders>
              <w:top w:val="single" w:sz="4" w:space="0" w:color="auto"/>
              <w:left w:val="single" w:sz="4" w:space="0" w:color="auto"/>
              <w:bottom w:val="single" w:sz="4" w:space="0" w:color="auto"/>
              <w:right w:val="single" w:sz="4" w:space="0" w:color="auto"/>
            </w:tcBorders>
            <w:vAlign w:val="center"/>
            <w:hideMark/>
          </w:tcPr>
          <w:p w:rsidR="000454A0" w:rsidRPr="000454A0" w:rsidRDefault="000454A0" w:rsidP="000454A0">
            <w:pPr>
              <w:spacing w:after="0" w:line="240" w:lineRule="auto"/>
              <w:rPr>
                <w:rFonts w:ascii="Times New Roman" w:eastAsia="Times New Roman" w:hAnsi="Times New Roman"/>
                <w:color w:val="000000"/>
                <w:sz w:val="20"/>
                <w:szCs w:val="20"/>
              </w:rPr>
            </w:pPr>
          </w:p>
        </w:tc>
        <w:tc>
          <w:tcPr>
            <w:tcW w:w="142" w:type="pct"/>
            <w:vMerge/>
            <w:tcBorders>
              <w:top w:val="single" w:sz="4" w:space="0" w:color="auto"/>
              <w:left w:val="single" w:sz="4" w:space="0" w:color="auto"/>
              <w:bottom w:val="single" w:sz="4" w:space="0" w:color="auto"/>
              <w:right w:val="single" w:sz="4" w:space="0" w:color="auto"/>
            </w:tcBorders>
            <w:vAlign w:val="center"/>
            <w:hideMark/>
          </w:tcPr>
          <w:p w:rsidR="000454A0" w:rsidRPr="000454A0" w:rsidRDefault="000454A0" w:rsidP="000454A0">
            <w:pPr>
              <w:spacing w:after="0" w:line="240" w:lineRule="auto"/>
              <w:rPr>
                <w:rFonts w:ascii="Times New Roman" w:eastAsia="Times New Roman" w:hAnsi="Times New Roman"/>
                <w:color w:val="000000"/>
                <w:sz w:val="20"/>
                <w:szCs w:val="20"/>
              </w:rPr>
            </w:pPr>
          </w:p>
        </w:tc>
        <w:tc>
          <w:tcPr>
            <w:tcW w:w="147" w:type="pct"/>
            <w:vMerge/>
            <w:tcBorders>
              <w:top w:val="single" w:sz="4" w:space="0" w:color="auto"/>
              <w:left w:val="single" w:sz="4" w:space="0" w:color="auto"/>
              <w:bottom w:val="single" w:sz="4" w:space="0" w:color="auto"/>
              <w:right w:val="single" w:sz="4" w:space="0" w:color="auto"/>
            </w:tcBorders>
            <w:vAlign w:val="center"/>
            <w:hideMark/>
          </w:tcPr>
          <w:p w:rsidR="000454A0" w:rsidRPr="000454A0" w:rsidRDefault="000454A0" w:rsidP="000454A0">
            <w:pPr>
              <w:spacing w:after="0" w:line="240" w:lineRule="auto"/>
              <w:rPr>
                <w:rFonts w:ascii="Times New Roman" w:eastAsia="Times New Roman" w:hAnsi="Times New Roman"/>
                <w:color w:val="000000"/>
                <w:sz w:val="20"/>
                <w:szCs w:val="20"/>
              </w:rPr>
            </w:pPr>
          </w:p>
        </w:tc>
        <w:tc>
          <w:tcPr>
            <w:tcW w:w="454" w:type="pct"/>
            <w:vMerge/>
            <w:tcBorders>
              <w:top w:val="single" w:sz="4" w:space="0" w:color="auto"/>
              <w:left w:val="single" w:sz="4" w:space="0" w:color="auto"/>
              <w:bottom w:val="single" w:sz="4" w:space="0" w:color="auto"/>
              <w:right w:val="single" w:sz="4" w:space="0" w:color="auto"/>
            </w:tcBorders>
            <w:vAlign w:val="center"/>
            <w:hideMark/>
          </w:tcPr>
          <w:p w:rsidR="000454A0" w:rsidRPr="000454A0" w:rsidRDefault="000454A0" w:rsidP="000454A0">
            <w:pPr>
              <w:spacing w:after="0" w:line="240" w:lineRule="auto"/>
              <w:rPr>
                <w:rFonts w:ascii="Times New Roman" w:eastAsia="Times New Roman" w:hAnsi="Times New Roman"/>
                <w:color w:val="000000"/>
                <w:sz w:val="20"/>
                <w:szCs w:val="20"/>
              </w:rPr>
            </w:pPr>
          </w:p>
        </w:tc>
        <w:tc>
          <w:tcPr>
            <w:tcW w:w="184" w:type="pct"/>
            <w:vMerge/>
            <w:tcBorders>
              <w:top w:val="single" w:sz="4" w:space="0" w:color="auto"/>
              <w:left w:val="single" w:sz="4" w:space="0" w:color="auto"/>
              <w:bottom w:val="single" w:sz="4" w:space="0" w:color="auto"/>
              <w:right w:val="single" w:sz="4" w:space="0" w:color="auto"/>
            </w:tcBorders>
            <w:vAlign w:val="center"/>
            <w:hideMark/>
          </w:tcPr>
          <w:p w:rsidR="000454A0" w:rsidRPr="000454A0" w:rsidRDefault="000454A0" w:rsidP="000454A0">
            <w:pPr>
              <w:spacing w:after="0" w:line="240" w:lineRule="auto"/>
              <w:rPr>
                <w:rFonts w:ascii="Times New Roman" w:eastAsia="Times New Roman" w:hAnsi="Times New Roman"/>
                <w:color w:val="000000"/>
                <w:sz w:val="20"/>
                <w:szCs w:val="20"/>
              </w:rPr>
            </w:pPr>
          </w:p>
        </w:tc>
        <w:tc>
          <w:tcPr>
            <w:tcW w:w="395" w:type="pct"/>
            <w:tcBorders>
              <w:top w:val="nil"/>
              <w:left w:val="nil"/>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Сумма на год</w:t>
            </w:r>
          </w:p>
        </w:tc>
        <w:tc>
          <w:tcPr>
            <w:tcW w:w="406" w:type="pct"/>
            <w:tcBorders>
              <w:top w:val="nil"/>
              <w:left w:val="nil"/>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в том числе за счет субвенций из бюджета автономного округа</w:t>
            </w:r>
          </w:p>
        </w:tc>
        <w:tc>
          <w:tcPr>
            <w:tcW w:w="386" w:type="pct"/>
            <w:tcBorders>
              <w:top w:val="nil"/>
              <w:left w:val="nil"/>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Сумма на год</w:t>
            </w:r>
          </w:p>
        </w:tc>
        <w:tc>
          <w:tcPr>
            <w:tcW w:w="390" w:type="pct"/>
            <w:tcBorders>
              <w:top w:val="nil"/>
              <w:left w:val="nil"/>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в том числе за счет субвенций из бюджета автономного округа</w:t>
            </w:r>
          </w:p>
        </w:tc>
      </w:tr>
      <w:tr w:rsidR="000454A0" w:rsidRPr="000454A0" w:rsidTr="009F107E">
        <w:trPr>
          <w:cantSplit/>
          <w:trHeight w:val="20"/>
          <w:tblHeader/>
        </w:trPr>
        <w:tc>
          <w:tcPr>
            <w:tcW w:w="2310" w:type="pct"/>
            <w:tcBorders>
              <w:top w:val="nil"/>
              <w:left w:val="single" w:sz="4" w:space="0" w:color="auto"/>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1</w:t>
            </w:r>
          </w:p>
        </w:tc>
        <w:tc>
          <w:tcPr>
            <w:tcW w:w="186" w:type="pct"/>
            <w:tcBorders>
              <w:top w:val="nil"/>
              <w:left w:val="nil"/>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2</w:t>
            </w:r>
          </w:p>
        </w:tc>
        <w:tc>
          <w:tcPr>
            <w:tcW w:w="142" w:type="pct"/>
            <w:tcBorders>
              <w:top w:val="nil"/>
              <w:left w:val="nil"/>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3</w:t>
            </w:r>
          </w:p>
        </w:tc>
        <w:tc>
          <w:tcPr>
            <w:tcW w:w="147" w:type="pct"/>
            <w:tcBorders>
              <w:top w:val="nil"/>
              <w:left w:val="nil"/>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4</w:t>
            </w:r>
          </w:p>
        </w:tc>
        <w:tc>
          <w:tcPr>
            <w:tcW w:w="454" w:type="pct"/>
            <w:tcBorders>
              <w:top w:val="nil"/>
              <w:left w:val="nil"/>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5</w:t>
            </w:r>
          </w:p>
        </w:tc>
        <w:tc>
          <w:tcPr>
            <w:tcW w:w="184" w:type="pct"/>
            <w:tcBorders>
              <w:top w:val="nil"/>
              <w:left w:val="nil"/>
              <w:bottom w:val="single" w:sz="4" w:space="0" w:color="auto"/>
              <w:right w:val="single" w:sz="4" w:space="0" w:color="auto"/>
            </w:tcBorders>
            <w:shd w:val="clear" w:color="auto" w:fill="auto"/>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6</w:t>
            </w:r>
          </w:p>
        </w:tc>
        <w:tc>
          <w:tcPr>
            <w:tcW w:w="395" w:type="pct"/>
            <w:tcBorders>
              <w:top w:val="nil"/>
              <w:left w:val="nil"/>
              <w:bottom w:val="single" w:sz="4" w:space="0" w:color="auto"/>
              <w:right w:val="single" w:sz="4" w:space="0" w:color="auto"/>
            </w:tcBorders>
            <w:shd w:val="clear" w:color="auto" w:fill="auto"/>
            <w:noWrap/>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7</w:t>
            </w:r>
          </w:p>
        </w:tc>
        <w:tc>
          <w:tcPr>
            <w:tcW w:w="406" w:type="pct"/>
            <w:tcBorders>
              <w:top w:val="nil"/>
              <w:left w:val="nil"/>
              <w:bottom w:val="single" w:sz="4" w:space="0" w:color="auto"/>
              <w:right w:val="single" w:sz="4" w:space="0" w:color="auto"/>
            </w:tcBorders>
            <w:shd w:val="clear" w:color="auto" w:fill="auto"/>
            <w:noWrap/>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8</w:t>
            </w:r>
          </w:p>
        </w:tc>
        <w:tc>
          <w:tcPr>
            <w:tcW w:w="386" w:type="pct"/>
            <w:tcBorders>
              <w:top w:val="nil"/>
              <w:left w:val="nil"/>
              <w:bottom w:val="single" w:sz="4" w:space="0" w:color="auto"/>
              <w:right w:val="single" w:sz="4" w:space="0" w:color="auto"/>
            </w:tcBorders>
            <w:shd w:val="clear" w:color="auto" w:fill="auto"/>
            <w:noWrap/>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9</w:t>
            </w:r>
          </w:p>
        </w:tc>
        <w:tc>
          <w:tcPr>
            <w:tcW w:w="390" w:type="pct"/>
            <w:tcBorders>
              <w:top w:val="nil"/>
              <w:left w:val="nil"/>
              <w:bottom w:val="single" w:sz="4" w:space="0" w:color="auto"/>
              <w:right w:val="single" w:sz="4" w:space="0" w:color="auto"/>
            </w:tcBorders>
            <w:shd w:val="clear" w:color="auto" w:fill="auto"/>
            <w:noWrap/>
            <w:vAlign w:val="center"/>
            <w:hideMark/>
          </w:tcPr>
          <w:p w:rsidR="000454A0" w:rsidRPr="000454A0" w:rsidRDefault="000454A0" w:rsidP="000454A0">
            <w:pPr>
              <w:spacing w:after="0" w:line="240" w:lineRule="auto"/>
              <w:jc w:val="center"/>
              <w:rPr>
                <w:rFonts w:ascii="Times New Roman" w:eastAsia="Times New Roman" w:hAnsi="Times New Roman"/>
                <w:color w:val="000000"/>
                <w:sz w:val="20"/>
                <w:szCs w:val="20"/>
              </w:rPr>
            </w:pPr>
            <w:r w:rsidRPr="000454A0">
              <w:rPr>
                <w:rFonts w:ascii="Times New Roman" w:eastAsia="Times New Roman" w:hAnsi="Times New Roman"/>
                <w:color w:val="000000"/>
                <w:sz w:val="20"/>
                <w:szCs w:val="20"/>
              </w:rPr>
              <w:t>10</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Дума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19 298,0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19 298,0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Общегосударственные вопросы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18 940,9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18 940,9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8 234,8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8 234,8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Непрограммные направления деятельности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8 234,8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8 234,8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8 234,8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8 234,8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8 234,8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8 234,8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8 234,8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8 234,8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8 109,9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8 109,9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8 109,9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8 109,9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124,9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124,9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124,9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124,9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10 393,1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10 393,1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Непрограммные направления деятельности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10 393,1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10 393,1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10 393,1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10 393,1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10 393,1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10 393,1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5 496,6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5 496,6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5 454,8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5 454,8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5 454,8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5 454,8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41,8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41,8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40 1 01 02250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4 896,5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4 896,5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40 1 01 02250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4 896,5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4 896,5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40 1 01 02250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4 896,5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4 896,5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Другие общегосударственные вопросы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126,0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126,0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Непрограммные направления деятельности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102,0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102,0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Прочие мероприятия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40 1 01 02400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40 1 01 02400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Уплата налогов, сборов и иных платежей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40 1 01 02400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850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Исполнение отдельных полномочий Думы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82,0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40 1 02 72020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82,0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40 1 02 72020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22,0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40 1 02 72020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22,0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Социальное обеспечение и иные выплаты населению</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40 1 02 72020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Публичные нормативные выплаты гражданам несоциального характера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40 1 02 72020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330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Национальная экономика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357,1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357,1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Общеэкономические вопросы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"Поддержка занятости населения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Связь и информатика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346,1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346,1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"Цифровое развитие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"Цифровой город"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Услуги в области информационных технологий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15 1 01 20070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15 1 01 20070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15 1 01 20070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Непрограммные направления деятельности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312,1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312,1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312,1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312,1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312,1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312,1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Прочие мероприятия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40 1 01 02400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312,1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312,1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40 1 01 02400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312,1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312,1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40 1 01 02400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312,1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312,1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Администрация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3 411 859,5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1 443 031,0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3 437 143,0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1 471 268,2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Общегосударственные вопросы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409 767,5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7 412,5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451 741,3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7 416,5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5 443,0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111 011,7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111 011,7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111 011,7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111 011,7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111 011,7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111 011,7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111 011,7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111 011,7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111 011,7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111 011,7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109 912,1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109 912,1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109 912,1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109 912,1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1 099,6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1 099,6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1 099,6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1 099,6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Судебная система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"Профилактика правонарушений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"Профилактика правонарушений"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10 1 04 00000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10 1 04 51200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10 1 04 51200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10 1 04 51200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27 489,6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Резервные фонды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17 0 00 00000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"Формирование резервных средств в бюджете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17 3 00 00000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17 3 01 00000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Резервный фонд администрации города Пыть-Ях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17 3 01 20220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17 3 01 20220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Резервные средства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17 3 01 20220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870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Другие общегосударственные вопросы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265 319,5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7 408,8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307 289,3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7 408,8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5 687,5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5 667,5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5 717,5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5 667,5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"Поддержка семьи, материнства и детства"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5 667,5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5 667,5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5 667,5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5 667,5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"Популяризация семейных ценностей и защита интересов детей"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5 667,5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5 667,5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5 667,5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5 667,5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02 1 03 84270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5 667,5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5 667,5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5 667,5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5 667,5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02 1 03 84270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4 998,2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4 998,2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4 998,2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4 998,2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02 1 03 84270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4 998,2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4 998,2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4 998,2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4 998,2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02 1 03 84270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669,3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669,3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669,3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669,3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02 1 03 84270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669,3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669,3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669,3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669,3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Единовременные выплаты неработающим пенсионерам в связи с Юбилеем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02 2 01 71020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Социальное обеспечение и иные выплаты населению</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02 2 01 71020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02 2 01 71020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"Профилактика правонарушений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2 057,3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1 741,3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2 057,3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1 741,3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"Профилактика правонарушений"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1 812,3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1 741,3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1 812,3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1 741,3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1 741,3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1 741,3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1 741,3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1 741,3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10 1 03 84250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1 741,3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1 741,3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1 741,3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1 741,3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10 1 03 84250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1 642,8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1 642,8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1 642,8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1 642,8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10 1 03 84250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1 642,8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1 642,8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1 642,8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1 642,8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10 1 03 84250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98,5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98,5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98,5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98,5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10 1 03 84250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98,5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98,5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98,5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98,5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"Профилактика рецидивных преступлений"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10 1 06 00000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10 1 06 99990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10 1 06 99990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10 1 06 99990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10 1 07 00000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10 1 07 99990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10 1 07 99990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10 1 07 99990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"Проведение всероссийского Дня Трезвости"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10 1 09 00000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10 1 09 99990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10 1 09 99990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10 1 09 99990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10 2 02 00000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10 2 02 99990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10 2 02 99990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10 2 02 99990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11 1 04 00000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11 1 08 00000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11 1 08 99990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11 1 08 99990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11 1 08 99990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11 1 12 00000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11 1 12 99990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11 1 12 99990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11 1 12 99990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17 0 00 00000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11 839,5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10 286,5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"Формирование резервных средств в бюджете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17 3 00 00000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11 839,5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10 286,5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17 3 02 00000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11 839,5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10 286,5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17 3 02 99990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11 839,5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10 286,5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17 3 02 99990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11 839,5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10 286,5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Резервные средства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17 3 02 99990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870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11 839,5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10 286,5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1 623,4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1 623,4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"Создание условий для развития гражданских инициатив"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18 1 01 61820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18 1 01 61820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18 1 01 61820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630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10 163,1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14 850,4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10 163,1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14 850,4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2 508,6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2 508,6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2 508,6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2 508,6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2 508,6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2 508,6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2 508,6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2 508,6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7 654,5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12 341,8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7 654,5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12 341,8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7 584,5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12 271,8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7 584,5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12 271,8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Уплата налогов, сборов и иных платежей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850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194 400,2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194 400,2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277,7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277,7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523,3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523,3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523,3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523,3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20 3 01 00000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20 3 01 99990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Социальное обеспечение и иные выплаты населению</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20 3 01 99990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Премии и гранты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20 3 01 99990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350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193 539,2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193 539,2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193 539,2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193 539,2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192 271,4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192 271,4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154 651,9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154 651,9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казенных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154 651,9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154 651,9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33 913,2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33 913,2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33 913,2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33 913,2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3 706,3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3 706,3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Уплата налогов, сборов и иных платежей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850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3 706,3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3 706,3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Прочие мероприятия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20 4 01 02400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266,0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20 4 01 02400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266,0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Уплата налогов, сборов и иных платежей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20 4 01 02400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850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266,0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20 4 01 72030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1 001,8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20 4 01 72030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306,8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20 4 01 72030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306,8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Социальное обеспечение и иные выплаты населению</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20 4 01 72030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695,0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695,0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Публичные нормативные выплаты гражданам несоциального характера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20 4 01 72030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330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695,0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695,0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Непрограммные направления деятельности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39 468,5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78 274,0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39 468,5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78 274,0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Условно утверждённые расходы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40 3 00 09990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39 468,5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78 274,0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40 3 00 09990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39 468,5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78 274,0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Резервные средства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40 3 00 09990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870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39 468,5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78 274,0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Национальная оборона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5 402,2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5 402,2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5 466,8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5 466,8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Мобилизационная и вневойсковая подготовка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5 402,2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5 402,2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5 466,8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5 466,8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Непрограммные направления деятельности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5 402,2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5 402,2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5 466,8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5 466,8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5 402,2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5 402,2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5 466,8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5 466,8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40 2 00 51180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5 402,2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5 402,2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5 466,8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5 466,8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40 2 00 51180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5 402,2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5 402,2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5 466,8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5 466,8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40 2 00 51180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5 402,2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5 402,2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5 466,8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5 466,8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Национальная безопасность и правоохранительная деятельность</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32 439,9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5 293,9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32 413,1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5 267,1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Органы юстиции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5 293,9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5 293,9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5 267,1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5 267,1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5 293,9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5 293,9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5 267,1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5 267,1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5 293,9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5 293,9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5 267,1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5 267,1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5 293,9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5 293,9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5 267,1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5 267,1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20 4 01 59300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4 083,8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4 083,8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4 057,0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4 057,0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20 4 01 59300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4 083,8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4 083,8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4 057,0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4 057,0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20 4 01 59300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4 083,8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4 083,8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4 057,0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4 057,0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D9300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1 210,1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1 210,1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1 210,1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1 210,1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D9300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988,4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988,4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903,4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903,4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D9300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988,4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988,4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903,4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903,4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D9300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221,7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221,7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306,7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306,7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D9300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221,7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221,7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306,7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306,7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Гражданская оборона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2 515,0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2 515,0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23 059,2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23 059,2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23 059,2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23 059,2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2 510,2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2 510,2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12 1 04 00000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2 383,2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2 383,2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2 383,2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2 383,2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2 383,2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2 383,2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12 1 04 99990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2 383,2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2 383,2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2 199,0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2 199,0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противопожарной защиты территорий"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12 2 01 00000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2 199,0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2 199,0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12 2 01 61100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1 243,7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1 243,7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12 2 01 61100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1 243,7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1 243,7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12 2 01 61100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1 243,7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1 243,7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12 2 01 99990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955,3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955,3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12 2 01 99990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955,3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955,3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12 2 01 99990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955,3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955,3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18 350,0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18 350,0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12 3 01 00000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18 350,0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18 350,0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12 3 01 00590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18 350,0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18 350,0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12 3 01 00590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15 267,7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15 267,7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казенных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12 3 01 00590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15 267,7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15 267,7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12 3 01 00590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3 080,5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3 080,5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12 3 01 00590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3 080,5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3 080,5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12 3 01 00590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Уплата налогов, сборов и иных платежей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12 3 01 00590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850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1 571,8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"Профилактика правонарушений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1 571,8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"Профилактика правонарушений"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1 571,8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1 571,8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1 437,0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1 437,0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1 437,0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1 437,0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1 437,0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1 437,0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1 437,0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1 437,0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"Создание условий для деятельности народных дружин"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Создание условий для деятельности народных дружин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10 1 02 82300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94,3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94,3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10 1 02 82300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казенных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10 1 02 82300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10 1 02 82300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10 1 02 82300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02 S2300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02 S2300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казенных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02 S2300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02 S2300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 1 02 S2300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Национальная экономика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258 712,0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11 481,5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252 205,3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11 495,8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Общеэкономические вопросы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2 467,4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2 467,4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"Поддержка занятости населения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2 467,4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2 467,4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"Содействие трудоустройству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1 235,2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1 235,2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1 235,2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1 235,2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 по содействию трудоустройству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06 1 01 85060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1 235,2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1 235,2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06 1 01 85060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1 235,2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1 235,2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06 1 01 85060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1 235,2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1 235,2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1 064,7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1 064,7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1 064,7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1 064,7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1 064,7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1 064,7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1 064,7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1 064,7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1 064,7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1 064,7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06 3 01 00000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 по содействию трудоустройству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06 3 01 85060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06 3 01 85060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06 3 01 85060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Сельское хозяйство и рыболовство</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10 504,5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9 850,5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10 518,8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9 864,8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10 504,5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9 850,5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10 518,8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9 864,8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"Развитие отрасли животноводства"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8 978,0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8 978,0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8 978,0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8 978,0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"Развитие животноводства"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8 978,0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8 978,0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8 978,0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8 978,0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Поддержка и равзвитие животноводства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07 1 01 84350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8 978,0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8 978,0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8 978,0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8 978,0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07 1 01 84350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8 978,0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8 978,0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8 978,0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8 978,0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07 1 01 84350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8 978,0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8 978,0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8 978,0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8 978,0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1 372,5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872,5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1 386,8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886,8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1 372,5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872,5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1 386,8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886,8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07 4 01 84200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872,5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872,5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886,8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886,8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07 4 01 84200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872,5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872,5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886,8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886,8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07 4 01 84200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872,5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872,5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886,8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886,8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4 01 G4200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4 01 G4200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4 01 G4200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"Общепрограммные мероприятия"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07 5 00 00000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07 5 01 00000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07 5 01 99990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07 5 01 99990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07 5 01 99990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07 5 01 99990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07 5 01 99990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Транспорт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"Автомобильный транспорт"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50 873,2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Дорожное хозяйство (дорожные фонды)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90 271,5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80 271,5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90 271,5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80 271,5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"Дорожное хозяйство"</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89 013,3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79 013,3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16 2 01 00000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64 013,3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64 013,3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16 2 01 99990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64 013,3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64 013,3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16 2 01 99990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64 013,3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64 013,3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16 2 01 99990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64 013,3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64 013,3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16 2 03 00000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ind w:firstLineChars="300" w:firstLine="600"/>
              <w:rPr>
                <w:rFonts w:ascii="Times New Roman" w:eastAsia="Times New Roman" w:hAnsi="Times New Roman"/>
                <w:i/>
                <w:iCs/>
                <w:sz w:val="20"/>
                <w:szCs w:val="20"/>
              </w:rPr>
            </w:pPr>
            <w:r w:rsidRPr="000454A0">
              <w:rPr>
                <w:rFonts w:ascii="Times New Roman" w:eastAsia="Times New Roman" w:hAnsi="Times New Roman"/>
                <w:i/>
                <w:iCs/>
                <w:sz w:val="20"/>
                <w:szCs w:val="20"/>
              </w:rPr>
              <w:t>в том числе: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16 2 03 99990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16 2 03 99990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16 2 03 99990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"Безопасность дорожного движения"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1 258,2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1 258,2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1 258,2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1 258,2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16 4 01 99990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1 258,2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1 258,2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16 4 01 99990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1 258,2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1 258,2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16 4 01 99990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1 258,2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1 258,2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Связь и информатика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9 461,1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9 461,1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"Цифровое развитие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7 426,9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7 426,9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"Цифровой город"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5 351,7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5 351,7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Услуги в области информационных технологий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15 1 01 20070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15 1 01 20070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15 1 01 20070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3 817,7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3 817,7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Услуги в области информационных технологий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15 1 02 20070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3 817,7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3 817,7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15 1 02 20070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3 817,7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3 817,7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15 1 02 20070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3 817,7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3 817,7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Услуги в области информационных технологий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15 1 03 20070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15 1 03 20070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15 1 03 20070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2 075,2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2 075,2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15 2 03 00000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2 075,2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2 075,2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Услуги в области информационных технологий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15 2 03 20070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2 075,2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2 075,2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15 2 03 20070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2 075,2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2 075,2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15 2 03 20070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2 075,2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2 075,2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2 034,2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2 034,2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2 034,2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2 034,2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2 034,2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2 034,2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Прочие мероприятия органов местного самоуправления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20 4 01 02400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2 034,2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2 034,2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20 4 01 02400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2 034,2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2 034,2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20 4 01 02400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2 034,2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2 034,2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Другие вопросы в области национальной экономики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95 134,3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1 631,0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98 613,3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1 631,0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"Поддержка занятости населения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7 451,4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1 631,0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7 451,4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1 631,0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7 451,4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1 631,0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7 451,4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1 631,0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7 451,4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1 631,0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7 451,4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1 631,0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5 820,4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5 820,4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5 820,4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5 820,4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5 820,4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5 820,4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06 2 01 84120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1 631,0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1 631,0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1 631,0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1 631,0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06 2 01 84120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1 482,7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1 482,7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1 512,7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1 512,7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06 2 01 84120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1 482,7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1 482,7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1 512,7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1 512,7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06 2 01 84120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148,3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148,3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118,3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118,3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06 2 01 84120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148,3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148,3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118,3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118,3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жилищной сферы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28 645,3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32 124,3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"Содействие развитию градостроительной деятельности"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3 521,0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"Внесение изменений в Генеральный план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3 521,0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Мероприятия по градостроительной деятельности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08 1 01 82761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2 790,0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6 510,0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08 1 01 82761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2 790,0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6 510,0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08 1 01 82761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2 790,0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6 510,0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521,0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521,0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521,0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1 01 S2761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1 01 S2761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1 01 S2761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25 124,3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25 124,3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25 124,3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25 124,3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25 124,3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25 124,3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21 301,8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21 301,8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казенных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21 301,8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21 301,8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3 572,5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3 572,5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3 572,5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3 572,5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Уплата налогов, сборов и иных платежей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08 4 01 00590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850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3 018,5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3 018,5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"Развитие малого и среднего предпринимательства"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3 018,5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3 018,5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14 3 03 00000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14 3 03 99990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14 3 03 99990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14 3 03 99990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3 I4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3 015,0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3 015,0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Поддержка малого и среднего предпринимательства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3 I4 82380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2 713,5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2 713,5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3 I4 82380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2 713,5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2 713,5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3 I4 82380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2 713,5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2 713,5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3 I4 S2380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301,5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301,5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3 I4 S2380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301,5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301,5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14 3 I4 S2380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301,5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301,5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1 660,0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1 660,0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54 359,1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54 359,1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54 359,1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54 359,1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54 359,1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54 359,1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54 359,1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54 359,1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54 359,1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54 359,1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54 359,1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54 359,1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Жилищно-коммунальное хозяйство</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403 087,5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369 102,3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Жилищное хозяйство</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264 133,6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237 651,6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жилищной сферы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261 382,6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234 900,6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"Содействие развитию жилищного строительства"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261 382,6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234 900,6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43 710,0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18 228,0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08 2 01 82762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40 650,3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16 952,0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08 2 01 82762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40 650,3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16 952,0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Бюджетные инвестиции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08 2 01 82762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40 650,3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16 952,0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ind w:firstLineChars="300" w:firstLine="600"/>
              <w:rPr>
                <w:rFonts w:ascii="Times New Roman" w:eastAsia="Times New Roman" w:hAnsi="Times New Roman"/>
                <w:i/>
                <w:iCs/>
                <w:sz w:val="20"/>
                <w:szCs w:val="20"/>
              </w:rPr>
            </w:pPr>
            <w:r w:rsidRPr="000454A0">
              <w:rPr>
                <w:rFonts w:ascii="Times New Roman" w:eastAsia="Times New Roman" w:hAnsi="Times New Roman"/>
                <w:i/>
                <w:iCs/>
                <w:sz w:val="20"/>
                <w:szCs w:val="20"/>
              </w:rPr>
              <w:t>в том числе: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ind w:firstLineChars="300" w:firstLine="600"/>
              <w:rPr>
                <w:rFonts w:ascii="Times New Roman" w:eastAsia="Times New Roman" w:hAnsi="Times New Roman"/>
                <w:i/>
                <w:iCs/>
                <w:sz w:val="20"/>
                <w:szCs w:val="20"/>
              </w:rPr>
            </w:pPr>
            <w:r w:rsidRPr="000454A0">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08 2 01 82762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410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40 650,3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16 952,0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01 S2762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3 059,7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1 276,0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01 S2762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3 059,7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1 276,0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Бюджетные инвестиции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01 S2762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3 059,7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1 276,0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ind w:firstLineChars="300" w:firstLine="600"/>
              <w:rPr>
                <w:rFonts w:ascii="Times New Roman" w:eastAsia="Times New Roman" w:hAnsi="Times New Roman"/>
                <w:i/>
                <w:iCs/>
                <w:sz w:val="20"/>
                <w:szCs w:val="20"/>
              </w:rPr>
            </w:pPr>
            <w:r w:rsidRPr="000454A0">
              <w:rPr>
                <w:rFonts w:ascii="Times New Roman" w:eastAsia="Times New Roman" w:hAnsi="Times New Roman"/>
                <w:i/>
                <w:iCs/>
                <w:sz w:val="20"/>
                <w:szCs w:val="20"/>
              </w:rPr>
              <w:t>в том числе: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ind w:firstLineChars="300" w:firstLine="600"/>
              <w:rPr>
                <w:rFonts w:ascii="Times New Roman" w:eastAsia="Times New Roman" w:hAnsi="Times New Roman"/>
                <w:i/>
                <w:iCs/>
                <w:sz w:val="20"/>
                <w:szCs w:val="20"/>
              </w:rPr>
            </w:pPr>
            <w:r w:rsidRPr="000454A0">
              <w:rPr>
                <w:rFonts w:ascii="Times New Roman" w:eastAsia="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08 2 01 S2762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410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3 059,7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1 276,0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"Демонтаж аварийного, непригодного жилищного фонда"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08 2 04 00000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08 2 07 00000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216 672,6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216 672,6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07 L1780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216 672,6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216 672,6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07 L1780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216 672,6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216 672,6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Бюджетные инвестиции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2 07 L1780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216 672,6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216 672,6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ind w:firstLineChars="300" w:firstLine="600"/>
              <w:rPr>
                <w:rFonts w:ascii="Times New Roman" w:eastAsia="Times New Roman" w:hAnsi="Times New Roman"/>
                <w:i/>
                <w:iCs/>
                <w:sz w:val="20"/>
                <w:szCs w:val="20"/>
              </w:rPr>
            </w:pPr>
            <w:r w:rsidRPr="000454A0">
              <w:rPr>
                <w:rFonts w:ascii="Times New Roman" w:eastAsia="Times New Roman" w:hAnsi="Times New Roman"/>
                <w:i/>
                <w:iCs/>
                <w:sz w:val="20"/>
                <w:szCs w:val="20"/>
              </w:rPr>
              <w:t>в том числе: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ind w:firstLineChars="300" w:firstLine="600"/>
              <w:rPr>
                <w:rFonts w:ascii="Times New Roman" w:eastAsia="Times New Roman" w:hAnsi="Times New Roman"/>
                <w:i/>
                <w:iCs/>
                <w:sz w:val="20"/>
                <w:szCs w:val="20"/>
              </w:rPr>
            </w:pPr>
            <w:r w:rsidRPr="000454A0">
              <w:rPr>
                <w:rFonts w:ascii="Times New Roman" w:eastAsia="Times New Roman" w:hAnsi="Times New Roman"/>
                <w:i/>
                <w:iCs/>
                <w:sz w:val="20"/>
                <w:szCs w:val="20"/>
              </w:rPr>
              <w:t>Приобретение жилых помещений в целях обеспечения жильём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08 2 07 L1780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410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216 672,6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216 672,6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2 751,0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2 751,0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2 751,0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2 751,0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2 751,0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2 751,0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2 751,0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2 751,0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2 751,0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2 751,0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2 751,0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2 751,0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Коммунальное хозяйство</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24 201,6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16 848,4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2 271,2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2 271,2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2 271,2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2 271,2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2 271,2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2 271,2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02 2 02 61100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2 271,2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2 271,2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02 2 02 61100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2 271,2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2 271,2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02 2 02 61100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2 271,2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2 271,2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21 930,4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13 987,2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21 930,4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13 987,2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09 3 01 00000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21 930,4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13 987,2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09 3 01 82591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18 640,8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11 889,1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09 3 01 82591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18 640,8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11 889,1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09 3 01 82591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18 640,8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11 889,1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3 01 S2591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3 289,6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2 098,1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3 01 S2591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3 289,6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2 098,1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3 01 S2591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3 289,6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2 098,1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"Экологическая безопасность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13 2 04 00000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Благоустройство</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74 795,6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74 645,6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13 117,4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13 117,4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"Формирование комфортной городской среды"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09 6 00 00000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13 117,4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13 117,4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Региональный проект "Формирование комфортной городской среды"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6 F2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13 117,4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13 117,4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программ формирования современной городской среды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6 F2 55550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13 117,4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13 117,4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6 F2 55550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13 117,4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13 117,4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 6 F2 55550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13 117,4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13 117,4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61 678,2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61 528,2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14 689,7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14 689,7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14 689,7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14 689,7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14 689,7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14 689,7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14 689,7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14 689,7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7 694,8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7 694,8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7 694,8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7 694,8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7 694,8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7 694,8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7 694,8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7 694,8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"Содержание мест захоронения"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9 564,6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9 564,6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9 564,6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9 564,6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9 564,6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9 564,6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9 564,6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9 564,6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21 0 04 00000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6 493,4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6 343,4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6 493,4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6 343,4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6 493,4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6 343,4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6 493,4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6 343,4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"Летнее и зимнее содержание городских территорий"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21 0 05 00000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23 140,7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23 140,7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21 0 05 61100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1 250,3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1 250,3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21 0 05 61100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1 250,3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1 250,3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21 0 05 61100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1 250,3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1 250,3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21 0 05 99990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21 890,4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21 890,4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21 0 05 99990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21 890,4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21 890,4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21 0 05 99990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21 890,4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21 890,4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"Повышение уровня культуры населения"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21 0 06 00000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21 0 06 99990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21 0 06 99990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21 0 06 99990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Другие вопросы в области жилищно-коммунального хозяйства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39 956,7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39 956,7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жилищной сферы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08 3 05 00000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08 3 05 84220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08 3 05 84220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08 3 05 84220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"Управление муниципальным имуществом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19 1 02 61100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бюджетные ассигнования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19 1 02 61100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19 1 02 61100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810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38 937,2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38 937,2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38 937,2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38 937,2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38 937,2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38 937,2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38 937,2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38 937,2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38 937,2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38 937,2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38 937,2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38 937,2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Охрана окружающей среды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1 700,9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120,9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1 230,9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120,9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Охрана объектов растительного и животного мира и среды их обитания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867,0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"Экологическая безопасность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867,0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867,0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397,0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397,0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397,0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397,0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397,0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Другие вопросы в области охраны окружающей среды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833,9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120,9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833,9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120,9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"Экологическая безопасность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833,9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120,9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833,9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120,9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13 1 04 00000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13 1 04 99990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733,9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120,9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733,9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120,9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120,9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120,9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120,9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120,9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13 2 03 84290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120,9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120,9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120,9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120,9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13 2 03 84290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114,3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114,3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114,3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114,3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13 2 03 84290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114,3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114,3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114,3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114,3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13 2 03 84290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6,6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6,6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13 2 03 84290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6,6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6,6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13 2 05 00000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613,0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613,0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13 2 05 99990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613,0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613,0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13 2 05 99990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613,0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613,0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13 2 05 99990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613,0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613,0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Образование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1 879 928,0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1 311 628,4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1 904 813,8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1 340 602,1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Дошкольное образование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548 588,2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422 275,4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548 588,2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422 275,4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образования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548 588,2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422 275,4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548 588,2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422 275,4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"Общее образование. Дополнительное образование детей"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548 267,6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421 954,8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548 267,6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421 954,8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548 267,6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421 954,8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548 267,6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421 954,8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126 312,8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126 312,8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126 312,8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126 312,8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126 312,8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126 312,8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01 1 05 84301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421 954,8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421 954,8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421 954,8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421 954,8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01 1 05 84301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421 954,8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421 954,8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421 954,8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421 954,8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01 1 05 84301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421 954,8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421 954,8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421 954,8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421 954,8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320,6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320,6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320,6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320,6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320,6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320,6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320,6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320,6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320,6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320,6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320,6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320,6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320,6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320,6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320,6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320,6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320,6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320,6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320,6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320,6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Общее образование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1 051 589,1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876 838,5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1 080 130,3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905 812,2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образования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1 051 589,1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876 838,5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1 080 130,3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905 812,2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"Общее образование. Дополнительное образование детей"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978 704,0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805 630,5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978 223,9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805 630,5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"Развитие системы дошкольного и общего образования"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2 408,0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2 408,0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2 408,0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2 408,0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2 408,0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2 408,0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42,5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42,5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01 1 01 99990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2 365,5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2 365,5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976 146,0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805 630,5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975 665,9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805 630,5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73 835,5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73 835,5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73 835,5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73 835,5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50 453,2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50 453,2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23 382,3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23 382,3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01 1 05 20010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26 378,0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26 378,0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01 1 05 20010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26 378,0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26 378,0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01 1 05 20010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23 976,0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23 976,0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01 1 05 20010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2 402,0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2 402,0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01 1 05 53030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35 310,2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35 310,2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01 1 05 53030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35 310,2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35 310,2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01 1 05 53030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30 466,8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30 466,8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01 1 05 53030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4 843,4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4 843,4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01 1 05 84303</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804 271,5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804 271,5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804 271,5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804 271,5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01 1 05 84303</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804 271,5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804 271,5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804 271,5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804 271,5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01 1 05 84303</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573 204,2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573 204,2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561 614,1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561 614,1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01 1 05 84303</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231 067,3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231 067,3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242 657,4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242 657,4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01 1 05 84305</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1 359,0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1 359,0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1 359,0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1 359,0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01 1 05 84305</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1 359,0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1 359,0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1 359,0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1 359,0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01 1 05 84305</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1 359,0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1 359,0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1 359,0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1 359,0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L3040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34 991,8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34 511,7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L3040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34 991,8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34 511,7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L3040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25 802,4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25 466,7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05 L3040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9 189,4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9 045,0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составляющая регионального проекта "Учитель будущего"</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E5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E5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E5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E5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72 885,1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71 208,0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101 906,4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100 181,7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71 208,0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71 208,0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100 181,7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100 181,7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71 208,0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71 208,0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100 181,7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100 181,7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71 208,0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71 208,0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100 181,7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100 181,7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60 171,3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60 171,3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84 654,3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84 654,3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11 036,7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11 036,7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15 527,4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15 527,4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1 677,1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1 724,7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1 677,1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1 724,7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1 677,1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1 724,7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01 4 03 99990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1 677,1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1 724,7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Дополнительное образование детей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124 184,7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124 184,7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образования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48 195,6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48 195,6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"Общее образование. Дополнительное образование детей"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47 245,6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47 245,6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составляющая регионального проекта "Успех каждого ребенка"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E2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47 245,6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47 245,6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E2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29 305,0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29 305,0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E2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29 305,0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29 305,0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E2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29 305,0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29 305,0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E2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17 940,6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17 940,6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E2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17 940,6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17 940,6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E2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17 940,6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17 940,6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составляющая регионального проекта "Цифровая образовательная среда"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2 E4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2 E4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2 E4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2 E4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"Культурное пространство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75 989,1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75 989,1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75 989,1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75 989,1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75 989,1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75 989,1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75 989,1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75 989,1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75 989,1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75 989,1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75 989,1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75 989,1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Молодежная политика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125 667,1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122 011,7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образования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125 667,1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122 011,7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"Общее образование. Дополнительное образование детей"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12 721,4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12 721,4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12 721,4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12 721,4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Мероприятия по организации отдыха и оздоровления детей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01 1 06 20020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2 514,4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2 514,4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01 1 06 20020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2 514,4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2 514,4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01 1 06 20020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2 079,3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2 079,3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01 1 06 20020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435,1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435,1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01 1 06 82050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8 165,6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8 165,6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01 1 06 82050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8 165,6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8 165,6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01 1 06 82050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4 251,7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4 251,7</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01 1 06 82050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3 913,9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3 913,9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S2050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2 041,4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2 041,4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S2050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2 041,4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2 041,4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S2050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1 062,9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1 062,9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06 S2050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978,5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978,5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"Молодежь Югры и допризывная подготовка"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101 982,6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98 327,2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35 658,0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34 921,3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35 658,0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34 921,3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35 658,0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34 921,3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35 658,0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34 921,3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66 034,6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63 115,9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66 034,6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63 115,9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66 034,6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63 115,9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66 034,6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63 115,9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составляющая регионального проекта "Социальная активность"</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E8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290,0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E8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E8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E8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E8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E8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3 E8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10 963,1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10 963,1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10 963,1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10 963,1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10 963,1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10 963,1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10 963,1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10 963,1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10 963,1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10 963,1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10 963,1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Другие вопросы в области образования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29 898,9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29 898,9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образования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5 551,4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5 551,4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"Общее образование. Дополнительное образование детей"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01 1 07 00000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01 1 07 61810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01 1 07 61810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01 1 07 61810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630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4 000,0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1 551,4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1 551,4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1 551,4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1 551,4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1 551,4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1 551,4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1 551,4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1 551,4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казенных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1 551,4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1 551,4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1 551,4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11 2 04 00000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11 2 04 99990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11 2 04 99990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11 2 04 99990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11 2 05 00000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11 2 05 99990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11 2 05 99990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11 2 05 99990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07</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24 267,5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24 267,5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Культура, кинематография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157 559,8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315,2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157 578,5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333,9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Культура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151 163,2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151 163,2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"Культурное пространство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151 163,2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151 163,2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"Модернизация и развитие учреждений и организаций культуры"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69 643,5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69 643,5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"Развитие библиотечного дела"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60 007,5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60 007,5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59 313,2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59 313,2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59 313,2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59 313,2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59 313,2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59 313,2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04 1 01 82520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590,1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590,1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04 1 01 82520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590,1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590,1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04 1 01 82520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590,1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590,1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01 S2520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104,2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01 S2520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104,2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01 S2520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104,2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"Развитие музейного дела"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9 636,0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9 636,0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9 636,0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9 636,0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9 636,0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9 636,0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04 1 02 00590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9 636,0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9 636,0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79 885,1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79 885,1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"Развитие профессионального искусства"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"Стимулирование культурного разнообразия в муниципальном образовании"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04 2 04 00000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79 605,1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79 605,1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04 2 04 00590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79 605,1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79 605,1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04 2 04 00590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79 605,1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79 605,1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04 2 04 00590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79 605,1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79 605,1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"Поддержка социально-ориентированных некоммерческих организаций"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04 5 00 00000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1 634,6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1 634,6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04 5 01 00000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1 634,6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1 634,6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04 5 01 00590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1 634,6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1 634,6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04 5 01 00590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1 634,6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1 634,6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04 5 01 00590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1 634,6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1 634,6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Другие вопросы в области культуры, кинематографии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6 396,6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315,2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6 415,3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333,9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"Культурное пространство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315,2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333,9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333,9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315,2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333,9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333,9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"Развитие архивного дела"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04 3 02 00000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315,2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333,9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333,9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04 3 02 84100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315,2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333,9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333,9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04 3 02 84100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315,2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333,9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333,9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04 3 02 84100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315,2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315,2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333,9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333,9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6 081,4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6 081,4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6 081,4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6 081,4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6 081,4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6 081,4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6 081,4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6 081,4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6 081,4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6 081,4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6 081,4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6 081,4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Здравоохранение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3 223,1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3 223,1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3 223,1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3 223,1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Другие вопросы в области здравоохранения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3 223,1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3 223,1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3 223,1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3 223,1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"Экологическая безопасность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3 223,1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3 223,1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3 223,1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3 223,1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"Организация противоэпидемиологических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3 223,1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3 223,1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3 223,1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3 223,1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13 3 01 00000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3 223,1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3 223,1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3 223,1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3 223,1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13 3 01 84280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3 223,1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3 223,1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3 223,1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3 223,1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13 3 01 84280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34,0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34,0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13 3 01 84280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34,0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34,0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13 3 01 84280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3 189,1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3 189,1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3 189,1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3 189,1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09</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13 3 01 84280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3 189,1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3 189,1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3 189,1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3 189,1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Социальная политика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113 143,4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98 133,8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112 316,8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97 322,5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Пенсионное обеспечение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Пенсии за выслугу лет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02 2 01 71010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Социальное обеспечение и иные выплаты населению</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02 2 01 71010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02 2 01 71010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8 293,4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Социальное обеспечение населения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5 670,2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5 670,2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4 725,1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4 725,1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жилищной сферы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5 670,2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5 670,2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4 725,1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4 725,1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5 670,2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5 670,2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4 725,1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4 725,1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5 670,2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5 670,2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4 725,1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4 725,1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08 3 01 51350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3 780,2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3 780,2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2 835,1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2 835,1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Социальное обеспечение и иные выплаты населению</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08 3 01 51350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3 780,2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3 780,2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2 835,1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2 835,1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08 3 01 51350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3 780,2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3 780,2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2 835,1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2 835,1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08 3 01 51760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1 890,0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1 890,0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1 890,0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1 890,0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Социальное обеспечение и иные выплаты населению</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08 3 01 51760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1 890,0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1 890,0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1 890,0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1 890,0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08 3 01 51760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1 890,0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1 890,0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1 890,0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1 890,0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Охрана семьи и детства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84 205,5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77 489,3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84 324,0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77 623,1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образования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30 600,0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30 600,0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30 600,0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30 600,0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30 600,0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30 600,0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30 600,0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30 600,0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Социальное обеспечение и иные выплаты населению</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30 600,0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30 600,0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Публичные нормативные социальные выплаты гражданам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01 4 01 84050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30 600,0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30 600,0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46 889,3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46 889,3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47 023,1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47 023,1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"Поддержка семьи, материнства и детства"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46 889,3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46 889,3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47 023,1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47 023,1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46 889,3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46 889,3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47 023,1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47 023,1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02 1 02 84060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31 679,7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31 679,7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28 011,1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28 011,1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02 1 02 84060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1 051,2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1 051,2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441,1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441,1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02 1 02 84060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1 051,2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1 051,2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441,1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441,1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Социальное обеспечение и иные выплаты населению</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02 1 02 84060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30 628,5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30 628,5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27 570,0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27 570,0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02 1 02 84060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30 628,5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30 628,5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27 570,0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27 570,0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15 209,6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15 209,6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19 012,0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19 012,0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15 209,6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15 209,6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19 012,0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19 012,0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Бюджетные инвестиции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410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15 209,6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15 209,6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19 012,0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19 012,0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ind w:firstLineChars="300" w:firstLine="600"/>
              <w:rPr>
                <w:rFonts w:ascii="Times New Roman" w:eastAsia="Times New Roman" w:hAnsi="Times New Roman"/>
                <w:i/>
                <w:iCs/>
                <w:sz w:val="20"/>
                <w:szCs w:val="20"/>
              </w:rPr>
            </w:pPr>
            <w:r w:rsidRPr="000454A0">
              <w:rPr>
                <w:rFonts w:ascii="Times New Roman" w:eastAsia="Times New Roman" w:hAnsi="Times New Roman"/>
                <w:i/>
                <w:iCs/>
                <w:sz w:val="20"/>
                <w:szCs w:val="20"/>
              </w:rPr>
              <w:t>в том числе: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 </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ind w:firstLineChars="300" w:firstLine="600"/>
              <w:rPr>
                <w:rFonts w:ascii="Times New Roman" w:eastAsia="Times New Roman" w:hAnsi="Times New Roman"/>
                <w:i/>
                <w:iCs/>
                <w:sz w:val="20"/>
                <w:szCs w:val="20"/>
              </w:rPr>
            </w:pPr>
            <w:r w:rsidRPr="000454A0">
              <w:rPr>
                <w:rFonts w:ascii="Times New Roman" w:eastAsia="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02 1 02 84310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i/>
                <w:iCs/>
                <w:sz w:val="20"/>
                <w:szCs w:val="20"/>
              </w:rPr>
            </w:pPr>
            <w:r w:rsidRPr="000454A0">
              <w:rPr>
                <w:rFonts w:ascii="Times New Roman" w:eastAsia="Times New Roman" w:hAnsi="Times New Roman"/>
                <w:i/>
                <w:iCs/>
                <w:sz w:val="20"/>
                <w:szCs w:val="20"/>
              </w:rPr>
              <w:t>410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15 209,6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 xml:space="preserve">15 209,6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19 012,0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i/>
                <w:iCs/>
                <w:sz w:val="20"/>
                <w:szCs w:val="20"/>
              </w:rPr>
            </w:pPr>
            <w:r w:rsidRPr="000454A0">
              <w:rPr>
                <w:rFonts w:ascii="Times New Roman" w:eastAsia="Times New Roman" w:hAnsi="Times New Roman"/>
                <w:i/>
                <w:iCs/>
                <w:sz w:val="20"/>
                <w:szCs w:val="20"/>
              </w:rPr>
              <w:t xml:space="preserve">19 012,0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жилищной сферы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6 716,2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6 700,9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6 716,2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6 700,9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жильем молодых семей"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6 716,2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6 700,9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Реализация мероприятий по обеспечению жильем молодых семей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02 L4970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6 716,2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6 700,9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Социальное обеспечение и иные выплаты населению</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02 L4970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6 716,2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6 700,9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08 3 02 L4970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320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6 716,2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6 700,9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Другие вопросы в области социальной политики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14 974,3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14 974,3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14 974,3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14 974,3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14 974,3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14 974,3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14 974,3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14 974,3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"Поддержка семьи, материнства и детства"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14 974,3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14 974,3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14 974,3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14 974,3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14 974,3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14 974,3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14 974,3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14 974,3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02 1 02 84321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14 335,5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14 335,5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14 335,5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14 335,5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02 1 02 84321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11 956,4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11 956,4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11 956,4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11 956,4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02 1 02 84321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11 956,4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11 956,4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11 956,4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11 956,4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02 1 02 84321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1 407,8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1 407,8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1 407,8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1 407,8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02 1 02 84321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1 407,8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1 407,8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1 407,8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1 407,8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02 1 02 84321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971,3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971,3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971,3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971,3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02 1 02 84321</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630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971,3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971,3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971,3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971,3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02 1 02 84322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638,8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638,8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638,8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638,8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02 1 02 84322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555,5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555,5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555,5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555,5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02 1 02 84322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555,5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555,5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555,5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555,5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02 1 02 84322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83,3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83,3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83,3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83,3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06</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02 1 02 84322</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83,3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83,3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83,3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83,3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Физическая культура и спорт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118 397,7</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118 553,6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Физическая культура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86 880,4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87 169,1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86 880,4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87 169,1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86 880,4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87 169,1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210,4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210,4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210,4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210,4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210,4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2 914,6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2 914,6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2 914,6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2 914,6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2 914,6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2 914,6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2 914,6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2 914,6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82 690,5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82 686,4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82 690,5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82 686,4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82 690,5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82 686,4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82 690,5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82 686,4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05 2 05 00000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955,1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955,1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05 2 05 82110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907,3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907,3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05 2 05 82110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907,3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907,3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05 2 05 82110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907,3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907,3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05 S2110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05 S2110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05 S2110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47,8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«Укрепление материально-технической базы учреждений спорта»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05 2 06 00000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109,8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402,6</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Развитие сети спортивных объектов шаговой доступности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05 2 06 82130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382,4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05 2 06 82130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382,4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05 2 06 82130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104,2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382,4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Развитие сети спортивных объектов шаговой доступности за счет средств бюджета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06 S2130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06 S2130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06 S2130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5,6</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20,2</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Массовый спорт</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25 746,2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25 613,4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25 746,2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25 613,4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"Развитие физической культуры и массового спорта"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25 746,2</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25 613,4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930,1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930,1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930,1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930,1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930,1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930,1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05 1 01 00590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930,1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930,1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1 249,9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1 249,9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1 249,9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1 249,9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1 249,9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1 249,9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1 249,9</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1 249,9</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05 1 04 00000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23 206,8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23 074,0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05 1 04 00590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23 206,8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23 074,0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05 1 04 00590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23 206,8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23 074,0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05 1 04 00590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23 206,8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23 074,0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Региональный проект "Спорт-норма жизни"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P5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359,4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359,4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P5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359,4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359,4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P5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359,4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359,4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1 P5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359,4</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359,4</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Спорт высших достижений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Региональный проект "Спорт-норма жизни"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P5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P5 50810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P5 50810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бюджетным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03</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 2 P5 50810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610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200,0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Другие вопросы в области физической культуры и спорта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5 571,1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5 571,1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муниципальной службы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5 571,1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5 571,1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5 571,1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5 571,1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5 571,1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5 571,1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5 571,1</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5 571,1</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5 566,3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5 566,3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выплаты персоналу государственных (муниципальных) органов</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5 566,3</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5 566,3</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11</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05</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20 4 01 02040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240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4,8</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4,8</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Средства массовой информации</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28 497,5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28 497,5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Телевидение и радиовещание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"Организация функционирования телерадиовещания"</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18 2 02 00000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01</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18 2 02 00590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19 006,5</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Периодическая печать и издательства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Муниципальная программа "Развитие гражданского общества в городе Пыть-Яхе"</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18 0 00 00000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18 2 00 00000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18 2 03 00000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600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Субсидии автономным учреждениям</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040</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12</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02</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18 2 03 00590</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620</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9 491,0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 xml:space="preserve">0,0 </w:t>
            </w:r>
          </w:p>
        </w:tc>
      </w:tr>
      <w:tr w:rsidR="000454A0" w:rsidRPr="000454A0" w:rsidTr="009F107E">
        <w:trPr>
          <w:cantSplit/>
          <w:trHeight w:val="20"/>
        </w:trPr>
        <w:tc>
          <w:tcPr>
            <w:tcW w:w="2310" w:type="pct"/>
            <w:tcBorders>
              <w:top w:val="nil"/>
              <w:left w:val="single" w:sz="4" w:space="0" w:color="auto"/>
              <w:bottom w:val="single" w:sz="4" w:space="0" w:color="auto"/>
              <w:right w:val="single" w:sz="4" w:space="0" w:color="auto"/>
            </w:tcBorders>
            <w:shd w:val="clear" w:color="auto" w:fill="auto"/>
            <w:noWrap/>
            <w:hideMark/>
          </w:tcPr>
          <w:p w:rsidR="000454A0" w:rsidRPr="000454A0" w:rsidRDefault="000454A0" w:rsidP="000454A0">
            <w:pPr>
              <w:spacing w:after="0" w:line="240" w:lineRule="auto"/>
              <w:rPr>
                <w:rFonts w:ascii="Times New Roman" w:eastAsia="Times New Roman" w:hAnsi="Times New Roman"/>
                <w:sz w:val="20"/>
                <w:szCs w:val="20"/>
              </w:rPr>
            </w:pPr>
            <w:r w:rsidRPr="000454A0">
              <w:rPr>
                <w:rFonts w:ascii="Times New Roman" w:eastAsia="Times New Roman" w:hAnsi="Times New Roman"/>
                <w:sz w:val="20"/>
                <w:szCs w:val="20"/>
              </w:rPr>
              <w:t>Всего</w:t>
            </w:r>
          </w:p>
        </w:tc>
        <w:tc>
          <w:tcPr>
            <w:tcW w:w="186"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42"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47"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45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184" w:type="pct"/>
            <w:tcBorders>
              <w:top w:val="nil"/>
              <w:left w:val="nil"/>
              <w:bottom w:val="single" w:sz="4" w:space="0" w:color="auto"/>
              <w:right w:val="single" w:sz="4" w:space="0" w:color="auto"/>
            </w:tcBorders>
            <w:shd w:val="clear" w:color="auto" w:fill="auto"/>
            <w:noWrap/>
            <w:vAlign w:val="bottom"/>
            <w:hideMark/>
          </w:tcPr>
          <w:p w:rsidR="000454A0" w:rsidRPr="000454A0" w:rsidRDefault="000454A0" w:rsidP="000454A0">
            <w:pPr>
              <w:spacing w:after="0" w:line="240" w:lineRule="auto"/>
              <w:jc w:val="center"/>
              <w:rPr>
                <w:rFonts w:ascii="Times New Roman" w:eastAsia="Times New Roman" w:hAnsi="Times New Roman"/>
                <w:sz w:val="20"/>
                <w:szCs w:val="20"/>
              </w:rPr>
            </w:pPr>
            <w:r w:rsidRPr="000454A0">
              <w:rPr>
                <w:rFonts w:ascii="Times New Roman" w:eastAsia="Times New Roman" w:hAnsi="Times New Roman"/>
                <w:sz w:val="20"/>
                <w:szCs w:val="20"/>
              </w:rPr>
              <w:t> </w:t>
            </w:r>
          </w:p>
        </w:tc>
        <w:tc>
          <w:tcPr>
            <w:tcW w:w="395"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3 431 157,5</w:t>
            </w:r>
          </w:p>
        </w:tc>
        <w:tc>
          <w:tcPr>
            <w:tcW w:w="40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1 443 031,0</w:t>
            </w:r>
          </w:p>
        </w:tc>
        <w:tc>
          <w:tcPr>
            <w:tcW w:w="386"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3 456 441,0</w:t>
            </w:r>
          </w:p>
        </w:tc>
        <w:tc>
          <w:tcPr>
            <w:tcW w:w="390" w:type="pct"/>
            <w:tcBorders>
              <w:top w:val="nil"/>
              <w:left w:val="nil"/>
              <w:bottom w:val="single" w:sz="4" w:space="0" w:color="auto"/>
              <w:right w:val="single" w:sz="4" w:space="0" w:color="auto"/>
            </w:tcBorders>
            <w:shd w:val="clear" w:color="auto" w:fill="auto"/>
            <w:vAlign w:val="bottom"/>
            <w:hideMark/>
          </w:tcPr>
          <w:p w:rsidR="000454A0" w:rsidRPr="000454A0" w:rsidRDefault="000454A0" w:rsidP="000454A0">
            <w:pPr>
              <w:spacing w:after="0" w:line="240" w:lineRule="auto"/>
              <w:jc w:val="right"/>
              <w:rPr>
                <w:rFonts w:ascii="Times New Roman" w:eastAsia="Times New Roman" w:hAnsi="Times New Roman"/>
                <w:sz w:val="20"/>
                <w:szCs w:val="20"/>
              </w:rPr>
            </w:pPr>
            <w:r w:rsidRPr="000454A0">
              <w:rPr>
                <w:rFonts w:ascii="Times New Roman" w:eastAsia="Times New Roman" w:hAnsi="Times New Roman"/>
                <w:sz w:val="20"/>
                <w:szCs w:val="20"/>
              </w:rPr>
              <w:t>1 471 268,2</w:t>
            </w:r>
          </w:p>
        </w:tc>
      </w:tr>
    </w:tbl>
    <w:p w:rsidR="00CD3134" w:rsidRDefault="00026706" w:rsidP="00026706">
      <w:pPr>
        <w:spacing w:after="0" w:line="240" w:lineRule="auto"/>
        <w:jc w:val="right"/>
        <w:rPr>
          <w:rFonts w:ascii="Times New Roman" w:hAnsi="Times New Roman"/>
          <w:sz w:val="24"/>
          <w:szCs w:val="24"/>
        </w:rPr>
      </w:pPr>
      <w:bookmarkStart w:id="0" w:name="_GoBack"/>
      <w:bookmarkEnd w:id="0"/>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9898380</wp:posOffset>
                </wp:positionH>
                <wp:positionV relativeFrom="paragraph">
                  <wp:posOffset>-354330</wp:posOffset>
                </wp:positionV>
                <wp:extent cx="3429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1B9" w:rsidRPr="000454A0" w:rsidRDefault="00BA51B9" w:rsidP="0091132C">
                            <w:pPr>
                              <w:rPr>
                                <w:rFonts w:ascii="Times New Roman" w:hAnsi="Times New Roman"/>
                                <w:sz w:val="28"/>
                                <w:szCs w:val="28"/>
                              </w:rPr>
                            </w:pPr>
                            <w:r w:rsidRPr="000454A0">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779.4pt;margin-top:-27.9pt;width:27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" filled="f" stroked="f">
                <v:textbox>
                  <w:txbxContent>
                    <w:p w:rsidR="00BA51B9" w:rsidRPr="000454A0" w:rsidRDefault="00BA51B9" w:rsidP="0091132C">
                      <w:pPr>
                        <w:rPr>
                          <w:rFonts w:ascii="Times New Roman" w:hAnsi="Times New Roman"/>
                          <w:sz w:val="28"/>
                          <w:szCs w:val="28"/>
                        </w:rPr>
                      </w:pPr>
                      <w:r w:rsidRPr="000454A0">
                        <w:rPr>
                          <w:rFonts w:ascii="Times New Roman" w:hAnsi="Times New Roman"/>
                          <w:sz w:val="28"/>
                          <w:szCs w:val="28"/>
                        </w:rPr>
                        <w:t>».</w:t>
                      </w:r>
                    </w:p>
                  </w:txbxContent>
                </v:textbox>
              </v:rect>
            </w:pict>
          </mc:Fallback>
        </mc:AlternateContent>
      </w:r>
    </w:p>
    <w:sectPr w:rsidR="00CD3134" w:rsidSect="000622E4">
      <w:headerReference w:type="even" r:id="rId6"/>
      <w:headerReference w:type="default" r:id="rId7"/>
      <w:pgSz w:w="16838" w:h="11906" w:orient="landscape"/>
      <w:pgMar w:top="851" w:right="567" w:bottom="851" w:left="567" w:header="283" w:footer="283" w:gutter="0"/>
      <w:pgNumType w:start="19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1B9" w:rsidRDefault="00BA51B9" w:rsidP="00E619A7">
      <w:pPr>
        <w:spacing w:after="0" w:line="240" w:lineRule="auto"/>
      </w:pPr>
      <w:r>
        <w:separator/>
      </w:r>
    </w:p>
  </w:endnote>
  <w:endnote w:type="continuationSeparator" w:id="0">
    <w:p w:rsidR="00BA51B9" w:rsidRDefault="00BA51B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1B9" w:rsidRDefault="00BA51B9" w:rsidP="00E619A7">
      <w:pPr>
        <w:spacing w:after="0" w:line="240" w:lineRule="auto"/>
      </w:pPr>
      <w:r>
        <w:separator/>
      </w:r>
    </w:p>
  </w:footnote>
  <w:footnote w:type="continuationSeparator" w:id="0">
    <w:p w:rsidR="00BA51B9" w:rsidRDefault="00BA51B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B9" w:rsidRDefault="00BA51B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A51B9" w:rsidRDefault="00BA51B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B9" w:rsidRPr="007821C9" w:rsidRDefault="00BA51B9" w:rsidP="00A5359E">
    <w:pPr>
      <w:pStyle w:val="a5"/>
      <w:jc w:val="right"/>
    </w:pPr>
    <w:r>
      <w:fldChar w:fldCharType="begin"/>
    </w:r>
    <w:r>
      <w:instrText>PAGE   \* MERGEFORMAT</w:instrText>
    </w:r>
    <w:r>
      <w:fldChar w:fldCharType="separate"/>
    </w:r>
    <w:r w:rsidR="003E6C00">
      <w:rPr>
        <w:noProof/>
      </w:rPr>
      <w:t>242</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6706"/>
    <w:rsid w:val="000454A0"/>
    <w:rsid w:val="00047614"/>
    <w:rsid w:val="000530F6"/>
    <w:rsid w:val="0005532A"/>
    <w:rsid w:val="000622E4"/>
    <w:rsid w:val="000C5D55"/>
    <w:rsid w:val="000F5406"/>
    <w:rsid w:val="00104839"/>
    <w:rsid w:val="00156D29"/>
    <w:rsid w:val="00185A03"/>
    <w:rsid w:val="0019470E"/>
    <w:rsid w:val="002328E1"/>
    <w:rsid w:val="00255EA7"/>
    <w:rsid w:val="002B68CB"/>
    <w:rsid w:val="00317203"/>
    <w:rsid w:val="00366FC7"/>
    <w:rsid w:val="00395BB0"/>
    <w:rsid w:val="003A531E"/>
    <w:rsid w:val="003E0AA6"/>
    <w:rsid w:val="003E6C00"/>
    <w:rsid w:val="004173F0"/>
    <w:rsid w:val="00584643"/>
    <w:rsid w:val="005C7B0D"/>
    <w:rsid w:val="005D77EB"/>
    <w:rsid w:val="005E08CF"/>
    <w:rsid w:val="005E39E5"/>
    <w:rsid w:val="00615C20"/>
    <w:rsid w:val="00620469"/>
    <w:rsid w:val="006808EB"/>
    <w:rsid w:val="006C47E0"/>
    <w:rsid w:val="006E7FE9"/>
    <w:rsid w:val="006F590D"/>
    <w:rsid w:val="00712354"/>
    <w:rsid w:val="00725159"/>
    <w:rsid w:val="007821C9"/>
    <w:rsid w:val="007D2A56"/>
    <w:rsid w:val="00800A29"/>
    <w:rsid w:val="00813FA5"/>
    <w:rsid w:val="008556F1"/>
    <w:rsid w:val="008561CE"/>
    <w:rsid w:val="008B3E35"/>
    <w:rsid w:val="008E02FC"/>
    <w:rsid w:val="0091132C"/>
    <w:rsid w:val="009130BF"/>
    <w:rsid w:val="00920B5F"/>
    <w:rsid w:val="009B3BB2"/>
    <w:rsid w:val="009C1916"/>
    <w:rsid w:val="009F107E"/>
    <w:rsid w:val="00A5359E"/>
    <w:rsid w:val="00AE02B4"/>
    <w:rsid w:val="00B93D7F"/>
    <w:rsid w:val="00BA3BC1"/>
    <w:rsid w:val="00BA51B9"/>
    <w:rsid w:val="00BE39D8"/>
    <w:rsid w:val="00C40008"/>
    <w:rsid w:val="00C53207"/>
    <w:rsid w:val="00C90380"/>
    <w:rsid w:val="00C92E6F"/>
    <w:rsid w:val="00CB05B3"/>
    <w:rsid w:val="00CD3134"/>
    <w:rsid w:val="00D069B2"/>
    <w:rsid w:val="00D23712"/>
    <w:rsid w:val="00D40128"/>
    <w:rsid w:val="00D87223"/>
    <w:rsid w:val="00E04FC4"/>
    <w:rsid w:val="00E06A87"/>
    <w:rsid w:val="00E469DE"/>
    <w:rsid w:val="00E619A7"/>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6E621F4-2880-4392-B3AB-FAC224816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6017">
      <w:bodyDiv w:val="1"/>
      <w:marLeft w:val="0"/>
      <w:marRight w:val="0"/>
      <w:marTop w:val="0"/>
      <w:marBottom w:val="0"/>
      <w:divBdr>
        <w:top w:val="none" w:sz="0" w:space="0" w:color="auto"/>
        <w:left w:val="none" w:sz="0" w:space="0" w:color="auto"/>
        <w:bottom w:val="none" w:sz="0" w:space="0" w:color="auto"/>
        <w:right w:val="none" w:sz="0" w:space="0" w:color="auto"/>
      </w:divBdr>
    </w:div>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133454649">
      <w:bodyDiv w:val="1"/>
      <w:marLeft w:val="0"/>
      <w:marRight w:val="0"/>
      <w:marTop w:val="0"/>
      <w:marBottom w:val="0"/>
      <w:divBdr>
        <w:top w:val="none" w:sz="0" w:space="0" w:color="auto"/>
        <w:left w:val="none" w:sz="0" w:space="0" w:color="auto"/>
        <w:bottom w:val="none" w:sz="0" w:space="0" w:color="auto"/>
        <w:right w:val="none" w:sz="0" w:space="0" w:color="auto"/>
      </w:divBdr>
    </w:div>
    <w:div w:id="668752858">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14440948">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50</Pages>
  <Words>20639</Words>
  <Characters>111980</Characters>
  <Application>Microsoft Office Word</Application>
  <DocSecurity>0</DocSecurity>
  <Lines>933</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11</cp:revision>
  <cp:lastPrinted>2021-03-04T04:38:00Z</cp:lastPrinted>
  <dcterms:created xsi:type="dcterms:W3CDTF">2020-01-31T11:13:00Z</dcterms:created>
  <dcterms:modified xsi:type="dcterms:W3CDTF">2021-03-04T04:38:00Z</dcterms:modified>
</cp:coreProperties>
</file>